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C4" w:rsidRPr="003F565F" w:rsidRDefault="0038794B" w:rsidP="0038794B">
      <w:pPr>
        <w:jc w:val="center"/>
        <w:rPr>
          <w:b/>
          <w:sz w:val="28"/>
          <w:szCs w:val="28"/>
        </w:rPr>
      </w:pPr>
      <w:r w:rsidRPr="003F565F">
        <w:rPr>
          <w:b/>
          <w:sz w:val="28"/>
          <w:szCs w:val="28"/>
        </w:rPr>
        <w:t>ПОКАНА</w:t>
      </w:r>
    </w:p>
    <w:p w:rsidR="0038794B" w:rsidRPr="003F565F" w:rsidRDefault="0038794B" w:rsidP="0038794B">
      <w:pPr>
        <w:jc w:val="center"/>
        <w:rPr>
          <w:b/>
          <w:sz w:val="24"/>
          <w:szCs w:val="24"/>
        </w:rPr>
      </w:pPr>
      <w:r w:rsidRPr="003F565F">
        <w:rPr>
          <w:b/>
          <w:sz w:val="24"/>
          <w:szCs w:val="24"/>
        </w:rPr>
        <w:t>за участие в анкета</w:t>
      </w:r>
    </w:p>
    <w:p w:rsidR="00351DC4" w:rsidRPr="0038794B" w:rsidRDefault="00351DC4" w:rsidP="00351DC4">
      <w:pPr>
        <w:rPr>
          <w:sz w:val="24"/>
          <w:szCs w:val="24"/>
        </w:rPr>
      </w:pPr>
    </w:p>
    <w:p w:rsidR="00351DC4" w:rsidRPr="003F565F" w:rsidRDefault="00351DC4" w:rsidP="0038794B">
      <w:pPr>
        <w:jc w:val="both"/>
        <w:rPr>
          <w:b/>
          <w:sz w:val="24"/>
          <w:szCs w:val="24"/>
        </w:rPr>
      </w:pPr>
      <w:r w:rsidRPr="003F565F">
        <w:rPr>
          <w:b/>
          <w:sz w:val="24"/>
          <w:szCs w:val="24"/>
        </w:rPr>
        <w:t>Национална асоциация на медиаторите и Район „Лозенец“</w:t>
      </w:r>
      <w:r w:rsidRPr="0038794B">
        <w:rPr>
          <w:sz w:val="24"/>
          <w:szCs w:val="24"/>
        </w:rPr>
        <w:t xml:space="preserve"> организират проучване на потребностите на децата от училищата във връзка  с подобряване на комуникацията им в училище с учителите и другите деца. </w:t>
      </w:r>
      <w:r w:rsidRPr="003F565F">
        <w:rPr>
          <w:b/>
          <w:sz w:val="24"/>
          <w:szCs w:val="24"/>
        </w:rPr>
        <w:t>Целта на проучването е да се изготви анализ на съществуващото състояние в момента след приключване на пандемията и да даде препоръки за подходящи действия за преодоляване на негативните последствия от изолацията.</w:t>
      </w:r>
    </w:p>
    <w:p w:rsidR="00351DC4" w:rsidRPr="0038794B" w:rsidRDefault="00351DC4" w:rsidP="0038794B">
      <w:pPr>
        <w:jc w:val="both"/>
        <w:rPr>
          <w:sz w:val="24"/>
          <w:szCs w:val="24"/>
        </w:rPr>
      </w:pPr>
      <w:r w:rsidRPr="003F565F">
        <w:rPr>
          <w:b/>
          <w:sz w:val="24"/>
          <w:szCs w:val="24"/>
        </w:rPr>
        <w:t>В това проучване  се търси мнението на учениците</w:t>
      </w:r>
      <w:r w:rsidRPr="0038794B">
        <w:rPr>
          <w:sz w:val="24"/>
          <w:szCs w:val="24"/>
        </w:rPr>
        <w:t xml:space="preserve"> относно съществуващите спорове и конфликти в училище, начините, които най-често се използват за тяхното разрешаване и нуждите на учениците от подобряване на комуникацията с другите ученици и с учителите.</w:t>
      </w:r>
    </w:p>
    <w:p w:rsidR="00351DC4" w:rsidRPr="003F565F" w:rsidRDefault="00351DC4" w:rsidP="0038794B">
      <w:pPr>
        <w:jc w:val="both"/>
        <w:rPr>
          <w:b/>
          <w:sz w:val="24"/>
          <w:szCs w:val="24"/>
        </w:rPr>
      </w:pPr>
      <w:r w:rsidRPr="0038794B">
        <w:rPr>
          <w:sz w:val="24"/>
          <w:szCs w:val="24"/>
        </w:rPr>
        <w:t xml:space="preserve">Методологията на изследването включва </w:t>
      </w:r>
      <w:r w:rsidRPr="003F565F">
        <w:rPr>
          <w:b/>
          <w:sz w:val="24"/>
          <w:szCs w:val="24"/>
        </w:rPr>
        <w:t>попълване на онлайн въпросник</w:t>
      </w:r>
      <w:r w:rsidRPr="0038794B">
        <w:rPr>
          <w:sz w:val="24"/>
          <w:szCs w:val="24"/>
        </w:rPr>
        <w:t xml:space="preserve"> от поне 200 деца от различни възрастови групи.  </w:t>
      </w:r>
      <w:r w:rsidRPr="003F565F">
        <w:rPr>
          <w:b/>
          <w:sz w:val="24"/>
          <w:szCs w:val="24"/>
        </w:rPr>
        <w:t>В резултат от изследването ще бъде изготвен доклад и препоръки за  преодоляване на негативните последствия от изолацията.</w:t>
      </w:r>
    </w:p>
    <w:p w:rsidR="00351DC4" w:rsidRPr="0038794B" w:rsidRDefault="00351DC4" w:rsidP="0038794B">
      <w:pPr>
        <w:jc w:val="both"/>
        <w:rPr>
          <w:sz w:val="24"/>
          <w:szCs w:val="24"/>
        </w:rPr>
      </w:pPr>
      <w:r w:rsidRPr="0038794B">
        <w:rPr>
          <w:sz w:val="24"/>
          <w:szCs w:val="24"/>
        </w:rPr>
        <w:t>Този въпросник  е възможност  учениците да споделят какво мислят за ситуацията в училище и какви са нуждите от подобряване на комуникацията и начините за разрешаването на споровете.  Това ще  помогне да установим кои са проблемните сфери, как да се подобри комуникацията и кои механизми за разрешаване на спорове и конфликти биха помогнали за адресиране им по най-добрия начин. Така например,  училищната медиация е един полезен механизъм с участие на неутрален посредник, който помага на страните да намерят взаимно приемливо решение на спора.</w:t>
      </w:r>
    </w:p>
    <w:p w:rsidR="00351DC4" w:rsidRPr="003F565F" w:rsidRDefault="00351DC4" w:rsidP="0038794B">
      <w:pPr>
        <w:jc w:val="both"/>
        <w:rPr>
          <w:b/>
          <w:sz w:val="24"/>
          <w:szCs w:val="24"/>
        </w:rPr>
      </w:pPr>
      <w:r w:rsidRPr="003F565F">
        <w:rPr>
          <w:b/>
          <w:sz w:val="24"/>
          <w:szCs w:val="24"/>
        </w:rPr>
        <w:t>Във въпросника няма правилни или грешни отговори.</w:t>
      </w:r>
      <w:bookmarkStart w:id="0" w:name="_GoBack"/>
      <w:bookmarkEnd w:id="0"/>
    </w:p>
    <w:p w:rsidR="00351DC4" w:rsidRPr="0038794B" w:rsidRDefault="00351DC4" w:rsidP="0038794B">
      <w:pPr>
        <w:jc w:val="both"/>
        <w:rPr>
          <w:sz w:val="24"/>
          <w:szCs w:val="24"/>
        </w:rPr>
      </w:pPr>
      <w:r w:rsidRPr="0038794B">
        <w:rPr>
          <w:sz w:val="24"/>
          <w:szCs w:val="24"/>
        </w:rPr>
        <w:t>Проучването се извършва  в рамките на проект подкрепен от Столична община  и се провежда от екип на Национална асоциация на медиаторите .</w:t>
      </w:r>
    </w:p>
    <w:p w:rsidR="00351DC4" w:rsidRPr="0038794B" w:rsidRDefault="00351DC4" w:rsidP="0038794B">
      <w:pPr>
        <w:jc w:val="both"/>
        <w:rPr>
          <w:sz w:val="24"/>
          <w:szCs w:val="24"/>
        </w:rPr>
      </w:pPr>
      <w:r w:rsidRPr="0038794B">
        <w:rPr>
          <w:sz w:val="24"/>
          <w:szCs w:val="24"/>
        </w:rPr>
        <w:t xml:space="preserve"> Благодарим ви за участието!</w:t>
      </w:r>
    </w:p>
    <w:p w:rsidR="00351DC4" w:rsidRPr="0038794B" w:rsidRDefault="00351DC4" w:rsidP="00351DC4">
      <w:pPr>
        <w:rPr>
          <w:sz w:val="24"/>
          <w:szCs w:val="24"/>
        </w:rPr>
      </w:pPr>
    </w:p>
    <w:p w:rsidR="00351DC4" w:rsidRPr="0038794B" w:rsidRDefault="00351DC4" w:rsidP="00351DC4">
      <w:pPr>
        <w:rPr>
          <w:sz w:val="24"/>
          <w:szCs w:val="24"/>
        </w:rPr>
      </w:pPr>
      <w:r w:rsidRPr="0038794B">
        <w:rPr>
          <w:sz w:val="24"/>
          <w:szCs w:val="24"/>
        </w:rPr>
        <w:t>Линк към анкетата:</w:t>
      </w:r>
    </w:p>
    <w:p w:rsidR="00351DC4" w:rsidRPr="0038794B" w:rsidRDefault="00965240">
      <w:pPr>
        <w:rPr>
          <w:sz w:val="24"/>
          <w:szCs w:val="24"/>
        </w:rPr>
      </w:pPr>
      <w:hyperlink r:id="rId6" w:history="1">
        <w:r w:rsidR="00351DC4" w:rsidRPr="0038794B">
          <w:rPr>
            <w:rStyle w:val="a3"/>
            <w:sz w:val="24"/>
            <w:szCs w:val="24"/>
          </w:rPr>
          <w:t>https://docs.google.com/forms/d/e/1FAIpQLSdicLcdimvyJh8qXcUKNUZAfeCrVG1Z5BDj9equoks9UD8d3Q/viewform?vc=0&amp;c=0&amp;w=1&amp;flr=0</w:t>
        </w:r>
      </w:hyperlink>
    </w:p>
    <w:p w:rsidR="00351DC4" w:rsidRPr="0038794B" w:rsidRDefault="00351DC4">
      <w:pPr>
        <w:rPr>
          <w:sz w:val="24"/>
          <w:szCs w:val="24"/>
        </w:rPr>
      </w:pPr>
    </w:p>
    <w:sectPr w:rsidR="00351DC4" w:rsidRPr="003879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40" w:rsidRDefault="00965240" w:rsidP="00351DC4">
      <w:pPr>
        <w:spacing w:after="0" w:line="240" w:lineRule="auto"/>
      </w:pPr>
      <w:r>
        <w:separator/>
      </w:r>
    </w:p>
  </w:endnote>
  <w:endnote w:type="continuationSeparator" w:id="0">
    <w:p w:rsidR="00965240" w:rsidRDefault="00965240" w:rsidP="003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C4" w:rsidRPr="00351DC4" w:rsidRDefault="00351DC4" w:rsidP="00351DC4">
    <w:pPr>
      <w:pStyle w:val="a6"/>
      <w:tabs>
        <w:tab w:val="clear" w:pos="4536"/>
        <w:tab w:val="clear" w:pos="9072"/>
        <w:tab w:val="left" w:pos="7590"/>
      </w:tabs>
    </w:pPr>
    <w:r>
      <w:rPr>
        <w:rFonts w:eastAsia="Calibri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852805</wp:posOffset>
              </wp:positionH>
              <wp:positionV relativeFrom="paragraph">
                <wp:posOffset>146050</wp:posOffset>
              </wp:positionV>
              <wp:extent cx="3962400" cy="809625"/>
              <wp:effectExtent l="0" t="0" r="0" b="9525"/>
              <wp:wrapNone/>
              <wp:docPr id="6" name="Текстово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51DC4" w:rsidRPr="00351DC4" w:rsidRDefault="00351DC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51DC4">
                            <w:rPr>
                              <w:sz w:val="16"/>
                              <w:szCs w:val="16"/>
                            </w:rPr>
                            <w:t>Проект „Бъди промяната, която искаш в света – създаване на среда в училище без агресия и за пълноценно и активно участие на младите хора  в училищния и обществения живот,  чрез инструментите на ненасилствената комуникация.“</w:t>
                          </w:r>
                          <w:r w:rsidR="0025440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51DC4">
                            <w:rPr>
                              <w:sz w:val="16"/>
                              <w:szCs w:val="16"/>
                            </w:rPr>
                            <w:t>се изпълнява с финансовата подкрепа на Столична община - Програма „Европа“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6" o:spid="_x0000_s1026" type="#_x0000_t202" style="position:absolute;margin-left:67.15pt;margin-top:11.5pt;width:312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4QYgIAAIoEAAAOAAAAZHJzL2Uyb0RvYy54bWysVM1u2zAMvg/YOwi6L3bSJGuNOEWWIsOA&#10;oC2QDj0rstwYkEVNUmJnt+1R+ggDetmA7hXcNxolJ2nW7TTsIpPij8jvIz06r0tJNsLYAlRKu52Y&#10;EqE4ZIW6S+nHm9mbU0qsYypjEpRI6VZYej5+/WpU6UT0YAUyE4ZgEmWTSqd05ZxOosjylSiZ7YAW&#10;Co05mJI5VM1dlBlWYfZSRr04HkYVmEwb4MJavL1ojXQc8ue54O4qz61wRKYUa3PhNOFc+jMaj1hy&#10;Z5heFXxXBvuHKkpWKHz0kOqCOUbWpvgjVVlwAxZy1+FQRpDnBRehB+ymG7/oZrFiWoReEByrDzDZ&#10;/5eWX26uDSmylA4pUaxEipr75qH5/vTl6Wvz2HxrHknzE4UfzQMZergqbROMWmiMc/U7qJH2/b3F&#10;S49CnZvSf7E/gnYEfnsAW9SOcLw8ORv2+jGaONpOY9QGPk30HK2Nde8FlMQLKTVIZsCYbebWta57&#10;F/+YBVlks0LKoPgBElNpyIYh9dKFGjH5b15SkQo7PxnEIbECH95mlgpr8b22PXnJ1ct6B8ASsi32&#10;b6AdKKv5rMAi58y6a2ZwgrAv3Ap3hUcuAR+BnUTJCsznv917fyQWrZRUOJEptZ/WzAhK5AeFlJ91&#10;+30/wkHpD972UDHHluWxRa3LKWDnXdw/zYPo/Z3ci7mB8haXZ+JfRRNTHN9OqduLU9fuCS4fF5NJ&#10;cMKh1czN1UJzn9oj7Sm4qW+Z0TueHDJ8CfvZZckLulpfH6lgsnaQF4FLD3CL6g53HPgwDbvl9Bt1&#10;rAev51/I+BcAAAD//wMAUEsDBBQABgAIAAAAIQABXKgF4AAAAAoBAAAPAAAAZHJzL2Rvd25yZXYu&#10;eG1sTI/NTsMwEITvSLyDtUhcEHWoCa1CnAohfiRuNC2ImxsvSUS8jmI3CW/PcoLj7Ixmv8k3s+vE&#10;iENoPWm4WiQgkCpvW6o17MrHyzWIEA1Z03lCDd8YYFOcnuQms36iVxy3sRZcQiEzGpoY+0zKUDXo&#10;TFj4Hom9Tz84E1kOtbSDmbjcdXKZJDfSmZb4Q2N6vG+w+toenYaPi/r9JcxP+0mlqn94HsvVmy21&#10;Pj+b725BRJzjXxh+8RkdCmY6+CPZIDrW6lpxVMNS8SYOrNI1Hw7spEkKssjl/wnFDwAAAP//AwBQ&#10;SwECLQAUAAYACAAAACEAtoM4kv4AAADhAQAAEwAAAAAAAAAAAAAAAAAAAAAAW0NvbnRlbnRfVHlw&#10;ZXNdLnhtbFBLAQItABQABgAIAAAAIQA4/SH/1gAAAJQBAAALAAAAAAAAAAAAAAAAAC8BAABfcmVs&#10;cy8ucmVsc1BLAQItABQABgAIAAAAIQD5uO4QYgIAAIoEAAAOAAAAAAAAAAAAAAAAAC4CAABkcnMv&#10;ZTJvRG9jLnhtbFBLAQItABQABgAIAAAAIQABXKgF4AAAAAoBAAAPAAAAAAAAAAAAAAAAALwEAABk&#10;cnMvZG93bnJldi54bWxQSwUGAAAAAAQABADzAAAAyQUAAAAA&#10;" fillcolor="white [3201]" stroked="f" strokeweight=".5pt">
              <v:textbox>
                <w:txbxContent>
                  <w:p w:rsidR="00351DC4" w:rsidRPr="00351DC4" w:rsidRDefault="00351DC4">
                    <w:pPr>
                      <w:rPr>
                        <w:sz w:val="16"/>
                        <w:szCs w:val="16"/>
                      </w:rPr>
                    </w:pPr>
                    <w:r w:rsidRPr="00351DC4">
                      <w:rPr>
                        <w:sz w:val="16"/>
                        <w:szCs w:val="16"/>
                      </w:rPr>
                      <w:t>Проект „Бъди промяната, която искаш в света – създаване на среда в училище без агресия и за пълноценно и активно участие на младите хора  в училищния и обществения живот,  чрез инструментите на ненасилствената комуникация.“</w:t>
                    </w:r>
                    <w:r w:rsidR="00254401">
                      <w:rPr>
                        <w:sz w:val="16"/>
                        <w:szCs w:val="16"/>
                      </w:rPr>
                      <w:t xml:space="preserve"> </w:t>
                    </w:r>
                    <w:r w:rsidRPr="00351DC4">
                      <w:rPr>
                        <w:sz w:val="16"/>
                        <w:szCs w:val="16"/>
                      </w:rPr>
                      <w:t>се изпълнява с финансовата подкрепа на Столична община - Програма „Европа“ 2021</w:t>
                    </w:r>
                  </w:p>
                </w:txbxContent>
              </v:textbox>
            </v:shape>
          </w:pict>
        </mc:Fallback>
      </mc:AlternateContent>
    </w:r>
    <w:r w:rsidRPr="00A76130">
      <w:rPr>
        <w:rFonts w:eastAsia="Calibri"/>
        <w:noProof/>
        <w:szCs w:val="24"/>
        <w:lang w:eastAsia="bg-BG"/>
      </w:rPr>
      <w:drawing>
        <wp:inline distT="0" distB="0" distL="0" distR="0">
          <wp:extent cx="610870" cy="71120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</w:t>
    </w:r>
    <w:r w:rsidRPr="00A76130">
      <w:rPr>
        <w:rFonts w:eastAsia="Calibri"/>
        <w:noProof/>
        <w:szCs w:val="24"/>
        <w:lang w:eastAsia="bg-BG"/>
      </w:rPr>
      <w:drawing>
        <wp:inline distT="0" distB="0" distL="0" distR="0">
          <wp:extent cx="857250" cy="38290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57" cy="385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40" w:rsidRDefault="00965240" w:rsidP="00351DC4">
      <w:pPr>
        <w:spacing w:after="0" w:line="240" w:lineRule="auto"/>
      </w:pPr>
      <w:r>
        <w:separator/>
      </w:r>
    </w:p>
  </w:footnote>
  <w:footnote w:type="continuationSeparator" w:id="0">
    <w:p w:rsidR="00965240" w:rsidRDefault="00965240" w:rsidP="003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C4" w:rsidRDefault="00351DC4">
    <w:pPr>
      <w:pStyle w:val="a4"/>
    </w:pPr>
    <w:r>
      <w:rPr>
        <w:noProof/>
        <w:lang w:eastAsia="bg-BG"/>
      </w:rPr>
      <w:drawing>
        <wp:inline distT="0" distB="0" distL="0" distR="0" wp14:anchorId="68D7CF08">
          <wp:extent cx="2737485" cy="93916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bg-BG"/>
      </w:rPr>
      <w:drawing>
        <wp:inline distT="0" distB="0" distL="0" distR="0" wp14:anchorId="21DF0D74">
          <wp:extent cx="2084705" cy="883920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2"/>
    <w:rsid w:val="00254401"/>
    <w:rsid w:val="00351DC4"/>
    <w:rsid w:val="0038794B"/>
    <w:rsid w:val="003F565F"/>
    <w:rsid w:val="00965240"/>
    <w:rsid w:val="00A6474E"/>
    <w:rsid w:val="00D303E8"/>
    <w:rsid w:val="00E76662"/>
    <w:rsid w:val="00F55A94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270C"/>
  <w15:chartTrackingRefBased/>
  <w15:docId w15:val="{A2DBD12D-23C6-4CCA-BC57-C33E257F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D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51DC4"/>
  </w:style>
  <w:style w:type="paragraph" w:styleId="a6">
    <w:name w:val="footer"/>
    <w:basedOn w:val="a"/>
    <w:link w:val="a7"/>
    <w:uiPriority w:val="99"/>
    <w:unhideWhenUsed/>
    <w:rsid w:val="0035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5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icLcdimvyJh8qXcUKNUZAfeCrVG1Z5BDj9equoks9UD8d3Q/viewform?vc=0&amp;c=0&amp;w=1&amp;flr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Admin-46083a</dc:creator>
  <cp:keywords/>
  <dc:description/>
  <cp:lastModifiedBy>Admin-46083a</cp:lastModifiedBy>
  <cp:revision>5</cp:revision>
  <dcterms:created xsi:type="dcterms:W3CDTF">2022-10-09T16:28:00Z</dcterms:created>
  <dcterms:modified xsi:type="dcterms:W3CDTF">2022-10-10T07:50:00Z</dcterms:modified>
</cp:coreProperties>
</file>